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Bdr>
          <w:bottom w:val="double" w:color="000000" w:sz="6" w:space="1"/>
        </w:pBdr>
        <w:tabs>
          <w:tab w:val="left" w:pos="993"/>
        </w:tabs>
        <w:jc w:val="center"/>
        <w:rPr>
          <w:b/>
          <w:caps/>
          <w:sz w:val="28"/>
          <w:szCs w:val="28"/>
        </w:rPr>
      </w:pPr>
      <w:r>
        <w:rPr>
          <w:b/>
          <w:caps/>
          <w:sz w:val="26"/>
          <w:szCs w:val="26"/>
        </w:rPr>
        <w:t>Администрация</w:t>
      </w:r>
    </w:p>
    <w:p>
      <w:pPr>
        <w:pBdr>
          <w:bottom w:val="double" w:color="000000" w:sz="6" w:space="1"/>
        </w:pBdr>
        <w:tabs>
          <w:tab w:val="left" w:pos="993"/>
        </w:tabs>
        <w:jc w:val="center"/>
        <w:rPr>
          <w:i w:val="0"/>
          <w:iCs w:val="0"/>
          <w:sz w:val="26"/>
          <w:szCs w:val="26"/>
        </w:rPr>
      </w:pPr>
      <w:r>
        <w:rPr>
          <w:b/>
          <w:i w:val="0"/>
          <w:iCs w:val="0"/>
          <w:sz w:val="26"/>
          <w:szCs w:val="26"/>
          <w:u w:val="none"/>
        </w:rPr>
        <w:t>СОВЕТСКОГО СЕЛЬСКОГО ПОСЕЛЕНИЯ</w:t>
      </w:r>
      <w:r>
        <w:rPr>
          <w:b/>
          <w:i/>
          <w:iCs w:val="0"/>
          <w:sz w:val="26"/>
          <w:szCs w:val="26"/>
          <w:u w:val="single"/>
        </w:rPr>
        <w:t xml:space="preserve"> </w:t>
      </w:r>
    </w:p>
    <w:p>
      <w:pPr>
        <w:pBdr>
          <w:bottom w:val="double" w:color="000000" w:sz="6" w:space="1"/>
        </w:pBdr>
        <w:tabs>
          <w:tab w:val="left" w:pos="993"/>
        </w:tabs>
        <w:jc w:val="center"/>
        <w:rPr>
          <w:b/>
          <w:caps/>
          <w:sz w:val="28"/>
          <w:szCs w:val="28"/>
        </w:rPr>
      </w:pPr>
      <w:r>
        <w:rPr>
          <w:b/>
          <w:caps/>
          <w:sz w:val="26"/>
          <w:szCs w:val="26"/>
        </w:rPr>
        <w:t xml:space="preserve">Калачёвского муниципального района </w:t>
      </w:r>
    </w:p>
    <w:p>
      <w:pPr>
        <w:pBdr>
          <w:bottom w:val="double" w:color="000000" w:sz="6" w:space="1"/>
        </w:pBdr>
        <w:tabs>
          <w:tab w:val="left" w:pos="993"/>
        </w:tabs>
        <w:jc w:val="center"/>
        <w:rPr>
          <w:b/>
          <w:sz w:val="28"/>
          <w:szCs w:val="28"/>
        </w:rPr>
      </w:pPr>
      <w:r>
        <w:rPr>
          <w:b/>
          <w:caps/>
          <w:sz w:val="26"/>
          <w:szCs w:val="26"/>
        </w:rPr>
        <w:t>Волгоградской области</w:t>
      </w:r>
    </w:p>
    <w:p>
      <w:pPr>
        <w:tabs>
          <w:tab w:val="left" w:pos="993"/>
        </w:tabs>
        <w:jc w:val="center"/>
        <w:rPr>
          <w:b/>
          <w:bCs/>
          <w:sz w:val="26"/>
          <w:szCs w:val="26"/>
        </w:rPr>
      </w:pPr>
    </w:p>
    <w:p>
      <w:pPr>
        <w:tabs>
          <w:tab w:val="left" w:pos="993"/>
        </w:tabs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6"/>
          <w:szCs w:val="26"/>
        </w:rPr>
        <w:t>ПОСТАНОВЛЕНИЕ</w:t>
      </w:r>
    </w:p>
    <w:p>
      <w:pPr>
        <w:tabs>
          <w:tab w:val="left" w:pos="993"/>
        </w:tabs>
        <w:jc w:val="center"/>
      </w:pPr>
      <w:r>
        <w:rPr>
          <w:b/>
          <w:color w:val="000000"/>
          <w:sz w:val="26"/>
          <w:szCs w:val="26"/>
        </w:rPr>
        <w:t xml:space="preserve">№  </w:t>
      </w:r>
    </w:p>
    <w:p>
      <w:pPr>
        <w:pStyle w:val="3"/>
        <w:tabs>
          <w:tab w:val="left" w:pos="993"/>
        </w:tabs>
      </w:pPr>
      <w:r>
        <w:rPr>
          <w:b/>
          <w:sz w:val="26"/>
          <w:szCs w:val="26"/>
        </w:rPr>
        <w:t>от «__»</w:t>
      </w:r>
      <w:r>
        <w:rPr>
          <w:b/>
          <w:sz w:val="26"/>
          <w:szCs w:val="26"/>
          <w:u w:val="none"/>
        </w:rPr>
        <w:t xml:space="preserve"> _______</w:t>
      </w:r>
      <w:r>
        <w:rPr>
          <w:b/>
          <w:sz w:val="26"/>
          <w:szCs w:val="26"/>
        </w:rPr>
        <w:t xml:space="preserve">2020 г.                        </w:t>
      </w:r>
    </w:p>
    <w:p>
      <w:pPr>
        <w:tabs>
          <w:tab w:val="left" w:pos="993"/>
        </w:tabs>
        <w:jc w:val="both"/>
        <w:rPr>
          <w:sz w:val="26"/>
          <w:szCs w:val="26"/>
        </w:rPr>
      </w:pPr>
    </w:p>
    <w:p>
      <w:pPr>
        <w:widowControl w:val="0"/>
        <w:jc w:val="center"/>
        <w:rPr>
          <w:sz w:val="26"/>
          <w:szCs w:val="26"/>
        </w:rPr>
      </w:pPr>
      <w:bookmarkStart w:id="0" w:name="_GoBack"/>
      <w:r>
        <w:rPr>
          <w:b/>
          <w:sz w:val="26"/>
          <w:szCs w:val="26"/>
        </w:rPr>
        <w:t xml:space="preserve">О внесении изменений в постановление </w:t>
      </w:r>
      <w:r>
        <w:rPr>
          <w:b/>
          <w:i w:val="0"/>
          <w:iCs w:val="0"/>
          <w:sz w:val="26"/>
          <w:szCs w:val="26"/>
          <w:u w:val="none"/>
        </w:rPr>
        <w:t xml:space="preserve">администрации Советского сельского поселения Калачевского муниципального района Волгоградской области </w:t>
      </w:r>
      <w:r>
        <w:rPr>
          <w:b/>
          <w:sz w:val="26"/>
          <w:szCs w:val="26"/>
        </w:rPr>
        <w:t>от «17» декабря 2019г. № 180 «Об утверждении административного регламента предоставления муниципальной услуги «Принятие решения о проведении аукциона по продаже земельных участков, находящихся в муниципальной собственности Советского сельского поселения</w:t>
      </w:r>
      <w:r>
        <w:rPr>
          <w:b/>
          <w:i/>
          <w:sz w:val="26"/>
          <w:szCs w:val="26"/>
          <w:u w:val="none"/>
        </w:rPr>
        <w:t>,</w:t>
      </w:r>
      <w:r>
        <w:rPr>
          <w:b/>
          <w:sz w:val="26"/>
          <w:szCs w:val="26"/>
        </w:rPr>
        <w:t xml:space="preserve"> расположенных на территории </w:t>
      </w:r>
      <w:r>
        <w:rPr>
          <w:b/>
          <w:bCs/>
          <w:i w:val="0"/>
          <w:iCs w:val="0"/>
          <w:sz w:val="26"/>
          <w:szCs w:val="26"/>
          <w:u w:val="none"/>
        </w:rPr>
        <w:t>Советского сельского поселения</w:t>
      </w:r>
      <w:r>
        <w:rPr>
          <w:b/>
          <w:sz w:val="26"/>
          <w:szCs w:val="26"/>
        </w:rPr>
        <w:t>»</w:t>
      </w:r>
      <w:bookmarkEnd w:id="0"/>
    </w:p>
    <w:p>
      <w:pPr>
        <w:tabs>
          <w:tab w:val="left" w:pos="993"/>
        </w:tabs>
        <w:rPr>
          <w:sz w:val="26"/>
          <w:szCs w:val="26"/>
        </w:rPr>
      </w:pPr>
    </w:p>
    <w:p>
      <w:pPr>
        <w:widowControl w:val="0"/>
        <w:ind w:right="-286" w:firstLine="720"/>
        <w:jc w:val="both"/>
      </w:pPr>
      <w:r>
        <w:rPr>
          <w:color w:val="000000"/>
          <w:sz w:val="26"/>
          <w:szCs w:val="26"/>
        </w:rPr>
        <w:t xml:space="preserve">В соответствии с п.п. 29, 31 ст. 34 Федерального закона от 23.06.2014 № 171-ФЗ «О внесении изменений в Земельный кодекс Российской Федерации и отдельные законодательные акты Российской Федерации», Федеральным законом от 06.10.2003 № 131-ФЗ «Об общих принципах организации местного самоуправления в Российской Федерации», </w:t>
      </w:r>
      <w:r>
        <w:fldChar w:fldCharType="begin"/>
      </w:r>
      <w:r>
        <w:instrText xml:space="preserve"> HYPERLINK "consultantplus://offline/ref=9C76B7F0E8F60E82C2F711E20CF6AA4711832C036D3773CCF38F904B00111DDA3EA671E0E876A547348764v1g1H" \h </w:instrText>
      </w:r>
      <w:r>
        <w:fldChar w:fldCharType="separate"/>
      </w:r>
      <w:r>
        <w:rPr>
          <w:rStyle w:val="26"/>
          <w:color w:val="000000"/>
          <w:sz w:val="26"/>
          <w:szCs w:val="26"/>
        </w:rPr>
        <w:t>статьей</w:t>
      </w:r>
      <w:r>
        <w:rPr>
          <w:rStyle w:val="61"/>
          <w:color w:val="000000"/>
          <w:spacing w:val="-30"/>
          <w:sz w:val="26"/>
          <w:szCs w:val="26"/>
        </w:rPr>
        <w:t xml:space="preserve"> 2</w:t>
      </w:r>
      <w:r>
        <w:rPr>
          <w:rStyle w:val="61"/>
          <w:color w:val="000000"/>
          <w:spacing w:val="-30"/>
          <w:sz w:val="26"/>
          <w:szCs w:val="26"/>
        </w:rPr>
        <w:fldChar w:fldCharType="end"/>
      </w:r>
      <w:r>
        <w:rPr>
          <w:color w:val="000000"/>
          <w:spacing w:val="-30"/>
          <w:sz w:val="26"/>
          <w:szCs w:val="26"/>
        </w:rPr>
        <w:t xml:space="preserve">8 </w:t>
      </w:r>
      <w:r>
        <w:rPr>
          <w:sz w:val="26"/>
          <w:szCs w:val="26"/>
        </w:rPr>
        <w:t xml:space="preserve">Устава </w:t>
      </w:r>
      <w:r>
        <w:rPr>
          <w:i w:val="0"/>
          <w:iCs w:val="0"/>
          <w:kern w:val="2"/>
          <w:sz w:val="26"/>
          <w:szCs w:val="26"/>
          <w:u w:val="none"/>
        </w:rPr>
        <w:t>Советского сельского поселения Калачевского муниципального района Волгоградской области</w:t>
      </w:r>
      <w:r>
        <w:rPr>
          <w:i w:val="0"/>
          <w:iCs w:val="0"/>
          <w:sz w:val="26"/>
          <w:szCs w:val="26"/>
          <w:u w:val="none"/>
        </w:rPr>
        <w:t xml:space="preserve">, администрация </w:t>
      </w:r>
      <w:r>
        <w:rPr>
          <w:i w:val="0"/>
          <w:iCs w:val="0"/>
          <w:kern w:val="2"/>
          <w:sz w:val="26"/>
          <w:szCs w:val="26"/>
          <w:u w:val="none"/>
        </w:rPr>
        <w:t>Советского сельского поселения Калачевского муниципального района Волгоградской области</w:t>
      </w:r>
    </w:p>
    <w:p>
      <w:pPr>
        <w:widowControl w:val="0"/>
        <w:ind w:right="-286" w:firstLine="720"/>
        <w:jc w:val="both"/>
        <w:rPr>
          <w:i w:val="0"/>
          <w:iCs w:val="0"/>
          <w:kern w:val="2"/>
          <w:sz w:val="26"/>
          <w:szCs w:val="26"/>
          <w:u w:val="none"/>
        </w:rPr>
      </w:pPr>
    </w:p>
    <w:p>
      <w:pPr>
        <w:widowControl w:val="0"/>
        <w:tabs>
          <w:tab w:val="left" w:pos="993"/>
        </w:tabs>
        <w:spacing w:line="240" w:lineRule="exact"/>
        <w:ind w:right="-286" w:firstLine="709"/>
        <w:jc w:val="left"/>
        <w:rPr>
          <w:sz w:val="26"/>
          <w:szCs w:val="26"/>
        </w:rPr>
      </w:pPr>
      <w:r>
        <w:rPr>
          <w:b/>
          <w:sz w:val="26"/>
          <w:szCs w:val="26"/>
        </w:rPr>
        <w:t>п о с т а н о в л я е т:</w:t>
      </w:r>
    </w:p>
    <w:p>
      <w:pPr>
        <w:widowControl w:val="0"/>
        <w:tabs>
          <w:tab w:val="left" w:pos="993"/>
        </w:tabs>
        <w:spacing w:line="240" w:lineRule="exact"/>
        <w:ind w:right="-286" w:firstLine="709"/>
        <w:jc w:val="left"/>
        <w:rPr>
          <w:b/>
        </w:rPr>
      </w:pPr>
    </w:p>
    <w:p>
      <w:pPr>
        <w:widowControl w:val="0"/>
        <w:tabs>
          <w:tab w:val="left" w:pos="993"/>
        </w:tabs>
        <w:ind w:right="-286" w:firstLine="709"/>
        <w:jc w:val="both"/>
        <w:rPr>
          <w:sz w:val="26"/>
          <w:szCs w:val="26"/>
        </w:rPr>
      </w:pPr>
      <w:r>
        <w:rPr>
          <w:sz w:val="26"/>
          <w:szCs w:val="26"/>
        </w:rPr>
        <w:t>1. Внести в административный регламент предоставления муниципальной услуги «Принятие решения о проведении аукциона по продаже земельных участков, находящихся в муниципальной собственности Советского сельского поселения</w:t>
      </w:r>
      <w:r>
        <w:rPr>
          <w:i/>
          <w:sz w:val="26"/>
          <w:szCs w:val="26"/>
          <w:u w:val="single"/>
        </w:rPr>
        <w:t>,</w:t>
      </w:r>
      <w:r>
        <w:rPr>
          <w:sz w:val="26"/>
          <w:szCs w:val="26"/>
        </w:rPr>
        <w:t xml:space="preserve"> расположенных на территории Советского сельского поселения</w:t>
      </w:r>
      <w:r>
        <w:rPr>
          <w:kern w:val="2"/>
          <w:sz w:val="26"/>
          <w:szCs w:val="26"/>
        </w:rPr>
        <w:t xml:space="preserve">, утвержденный постановлением </w:t>
      </w:r>
      <w:r>
        <w:rPr>
          <w:i w:val="0"/>
          <w:iCs w:val="0"/>
          <w:kern w:val="2"/>
          <w:sz w:val="26"/>
          <w:szCs w:val="26"/>
          <w:u w:val="none"/>
        </w:rPr>
        <w:t xml:space="preserve">администрации Советского сельского поселения Калачевского муниципального района Волгоградской области </w:t>
      </w:r>
      <w:r>
        <w:rPr>
          <w:kern w:val="2"/>
          <w:sz w:val="26"/>
          <w:szCs w:val="26"/>
        </w:rPr>
        <w:t>от «17» декабря 2019г. «</w:t>
      </w:r>
      <w:r>
        <w:rPr>
          <w:sz w:val="26"/>
          <w:szCs w:val="26"/>
        </w:rPr>
        <w:t>Об утверждении административного регламента предоставления муниципальной услуги «Принятие решения о проведении аукциона по продаже земельных участков, находящихся в муниципальной собственности Советского сельского поселения</w:t>
      </w:r>
      <w:r>
        <w:rPr>
          <w:i/>
          <w:sz w:val="26"/>
          <w:szCs w:val="26"/>
          <w:u w:val="single"/>
        </w:rPr>
        <w:t>,</w:t>
      </w:r>
      <w:r>
        <w:rPr>
          <w:sz w:val="26"/>
          <w:szCs w:val="26"/>
        </w:rPr>
        <w:t xml:space="preserve"> расположенных на территории </w:t>
      </w:r>
      <w:r>
        <w:rPr>
          <w:i w:val="0"/>
          <w:iCs w:val="0"/>
          <w:sz w:val="26"/>
          <w:szCs w:val="26"/>
          <w:u w:val="none"/>
        </w:rPr>
        <w:t>Советского сельского поселения</w:t>
      </w:r>
      <w:r>
        <w:rPr>
          <w:i w:val="0"/>
          <w:iCs w:val="0"/>
          <w:kern w:val="2"/>
          <w:sz w:val="26"/>
          <w:szCs w:val="26"/>
          <w:u w:val="none"/>
        </w:rPr>
        <w:t>»</w:t>
      </w:r>
      <w:r>
        <w:rPr>
          <w:kern w:val="2"/>
          <w:sz w:val="26"/>
          <w:szCs w:val="26"/>
        </w:rPr>
        <w:t>, следующие изменения:</w:t>
      </w:r>
    </w:p>
    <w:p>
      <w:pPr>
        <w:widowControl w:val="0"/>
        <w:tabs>
          <w:tab w:val="left" w:pos="993"/>
        </w:tabs>
        <w:ind w:right="-286" w:firstLine="709"/>
        <w:jc w:val="both"/>
        <w:rPr>
          <w:sz w:val="28"/>
          <w:szCs w:val="28"/>
        </w:rPr>
      </w:pPr>
      <w:r>
        <w:rPr>
          <w:sz w:val="26"/>
          <w:szCs w:val="26"/>
        </w:rPr>
        <w:t>1.1. абзац 16 пункта 2.5 исключить;</w:t>
      </w:r>
    </w:p>
    <w:p>
      <w:pPr>
        <w:widowControl w:val="0"/>
        <w:tabs>
          <w:tab w:val="left" w:pos="993"/>
        </w:tabs>
        <w:ind w:right="-286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6"/>
          <w:szCs w:val="26"/>
        </w:rPr>
        <w:t>1.2. подпункты 18-27 пункта 2.8.2 признать утратившими силу.</w:t>
      </w:r>
    </w:p>
    <w:p>
      <w:pPr>
        <w:widowControl w:val="0"/>
        <w:tabs>
          <w:tab w:val="left" w:pos="993"/>
        </w:tabs>
        <w:ind w:right="-286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Настоящее постановление вступает в силу после его официального обнародования, подлежит размещению на официальном сайте </w:t>
      </w:r>
      <w:r>
        <w:rPr>
          <w:i w:val="0"/>
          <w:iCs w:val="0"/>
          <w:sz w:val="26"/>
          <w:szCs w:val="26"/>
          <w:u w:val="none"/>
        </w:rPr>
        <w:t xml:space="preserve">администрации </w:t>
      </w:r>
      <w:r>
        <w:rPr>
          <w:i w:val="0"/>
          <w:iCs w:val="0"/>
          <w:kern w:val="2"/>
          <w:sz w:val="26"/>
          <w:szCs w:val="26"/>
          <w:u w:val="none"/>
        </w:rPr>
        <w:t>Советского сельского поселения Калачевского муниципального района Волгоградской области.</w:t>
      </w:r>
    </w:p>
    <w:tbl>
      <w:tblPr>
        <w:tblStyle w:val="19"/>
        <w:tblW w:w="10031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2"/>
        <w:gridCol w:w="524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8" w:hRule="atLeast"/>
        </w:trPr>
        <w:tc>
          <w:tcPr>
            <w:tcW w:w="4782" w:type="dxa"/>
            <w:shd w:val="clear" w:color="auto" w:fill="auto"/>
          </w:tcPr>
          <w:p>
            <w:pPr>
              <w:tabs>
                <w:tab w:val="left" w:pos="993"/>
              </w:tabs>
              <w:ind w:right="-286" w:firstLine="0"/>
              <w:rPr>
                <w:b/>
                <w:sz w:val="26"/>
                <w:szCs w:val="26"/>
              </w:rPr>
            </w:pPr>
          </w:p>
          <w:p>
            <w:pPr>
              <w:tabs>
                <w:tab w:val="left" w:pos="993"/>
              </w:tabs>
              <w:ind w:right="-286" w:firstLine="0"/>
              <w:jc w:val="left"/>
              <w:rPr>
                <w:b/>
              </w:rPr>
            </w:pPr>
          </w:p>
          <w:p>
            <w:pPr>
              <w:tabs>
                <w:tab w:val="left" w:pos="993"/>
              </w:tabs>
              <w:ind w:right="-286" w:firstLine="0"/>
              <w:jc w:val="left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Глава </w:t>
            </w:r>
            <w:r>
              <w:rPr>
                <w:b/>
                <w:i w:val="0"/>
                <w:iCs w:val="0"/>
                <w:kern w:val="2"/>
                <w:sz w:val="26"/>
                <w:szCs w:val="26"/>
                <w:u w:val="none"/>
              </w:rPr>
              <w:t>Советского сельского поселения Калачевского муниципального района Волгоградской области</w:t>
            </w:r>
          </w:p>
        </w:tc>
        <w:tc>
          <w:tcPr>
            <w:tcW w:w="5248" w:type="dxa"/>
            <w:shd w:val="clear" w:color="auto" w:fill="auto"/>
          </w:tcPr>
          <w:p>
            <w:pPr>
              <w:tabs>
                <w:tab w:val="left" w:pos="993"/>
              </w:tabs>
              <w:ind w:right="-286" w:firstLine="0"/>
              <w:rPr>
                <w:sz w:val="26"/>
                <w:szCs w:val="26"/>
              </w:rPr>
            </w:pPr>
          </w:p>
          <w:p>
            <w:pPr>
              <w:tabs>
                <w:tab w:val="left" w:pos="993"/>
              </w:tabs>
              <w:ind w:right="-286" w:firstLine="0"/>
              <w:jc w:val="right"/>
              <w:rPr>
                <w:b/>
                <w:sz w:val="26"/>
                <w:szCs w:val="26"/>
              </w:rPr>
            </w:pPr>
          </w:p>
          <w:p>
            <w:pPr>
              <w:tabs>
                <w:tab w:val="left" w:pos="993"/>
              </w:tabs>
              <w:ind w:right="-569" w:firstLine="0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                                А.Ф.Пак</w:t>
            </w:r>
          </w:p>
        </w:tc>
      </w:tr>
    </w:tbl>
    <w:p>
      <w:pPr>
        <w:ind w:right="-286" w:firstLine="0"/>
        <w:rPr>
          <w:sz w:val="26"/>
          <w:szCs w:val="26"/>
        </w:rPr>
      </w:pPr>
    </w:p>
    <w:p>
      <w:pPr>
        <w:ind w:right="-286" w:firstLine="0"/>
        <w:rPr>
          <w:sz w:val="28"/>
          <w:szCs w:val="28"/>
        </w:rPr>
      </w:pPr>
    </w:p>
    <w:p>
      <w:pPr>
        <w:ind w:right="-286" w:firstLine="0"/>
      </w:pPr>
    </w:p>
    <w:sectPr>
      <w:footerReference r:id="rId7" w:type="first"/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777" w:right="850" w:bottom="315" w:left="1418" w:header="720" w:footer="258" w:gutter="0"/>
      <w:pgNumType w:fmt="decimal"/>
      <w:formProt w:val="0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CC"/>
    <w:family w:val="roman"/>
    <w:pitch w:val="default"/>
    <w:sig w:usb0="E0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CC"/>
    <w:family w:val="roman"/>
    <w:pitch w:val="default"/>
    <w:sig w:usb0="E1002EFF" w:usb1="C000605B" w:usb2="00000029" w:usb3="00000000" w:csb0="200101FF" w:csb1="20280000"/>
  </w:font>
  <w:font w:name="Courier New">
    <w:panose1 w:val="02070309020205020404"/>
    <w:charset w:val="CC"/>
    <w:family w:val="roman"/>
    <w:pitch w:val="default"/>
    <w:sig w:usb0="E0002EFF" w:usb1="C0007843" w:usb2="00000009" w:usb3="00000000" w:csb0="400001FF" w:csb1="FFFF0000"/>
  </w:font>
  <w:font w:name="Liberation Sans">
    <w:altName w:val="Arial"/>
    <w:panose1 w:val="00000000000000000000"/>
    <w:charset w:val="CC"/>
    <w:family w:val="roman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hd w:val="clear" w:color="auto" w:fill="FFFFFF"/>
      <w:jc w:val="both"/>
      <w:rPr>
        <w:color w:val="FF0000"/>
      </w:rPr>
    </w:pPr>
    <w:r>
      <w:rPr>
        <w:color w:val="FF0000"/>
      </w:rPr>
      <w:tab/>
    </w:r>
  </w:p>
  <w:p>
    <w:pPr>
      <w:pStyle w:val="10"/>
      <w:tabs>
        <w:tab w:val="left" w:pos="5730"/>
        <w:tab w:val="clear" w:pos="4677"/>
        <w:tab w:val="clear" w:pos="9355"/>
      </w:tabs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ind w:left="709" w:hanging="425"/>
      <w:rPr>
        <w:color w:val="FF0000"/>
        <w:sz w:val="20"/>
        <w:szCs w:val="20"/>
      </w:rPr>
    </w:pPr>
    <w:r>
      <w:rPr>
        <w:color w:val="FF0000"/>
        <w:sz w:val="20"/>
        <w:szCs w:val="20"/>
        <w:vertAlign w:val="superscript"/>
      </w:rPr>
      <w:t xml:space="preserve">2. </w:t>
    </w:r>
    <w:r>
      <w:rPr>
        <w:color w:val="FF0000"/>
        <w:sz w:val="20"/>
        <w:szCs w:val="20"/>
      </w:rPr>
      <w:t>Указывается одна из  форм доведения до сведения граждан муниципального нормативного правового акта (опубликование или обнародование) в соответствии с уставом муниципального образования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ind w:left="720" w:firstLine="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545884758"/>
      <w:docPartObj>
        <w:docPartGallery w:val="AutoText"/>
      </w:docPartObj>
    </w:sdtPr>
    <w:sdtContent>
      <w:p>
        <w:pPr>
          <w:pStyle w:val="12"/>
          <w:jc w:val="center"/>
        </w:pPr>
        <w:r>
          <w:fldChar w:fldCharType="begin"/>
        </w:r>
        <w:r>
          <w:instrText xml:space="preserve">PAGE</w:instrText>
        </w:r>
        <w:r>
          <w:fldChar w:fldCharType="separate"/>
        </w:r>
        <w:r>
          <w:t>0</w:t>
        </w:r>
        <w:r>
          <w:fldChar w:fldCharType="end"/>
        </w:r>
      </w:p>
    </w:sdtContent>
  </w:sdt>
  <w:p>
    <w:pPr>
      <w:pStyle w:val="1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36385674"/>
      <w:docPartObj>
        <w:docPartGallery w:val="AutoText"/>
      </w:docPartObj>
    </w:sdtPr>
    <w:sdtContent>
      <w:p>
        <w:pPr>
          <w:pStyle w:val="12"/>
          <w:jc w:val="cent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evenAndOddHeaders w:val="1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7CA051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nhideWhenUsed="0" w:uiPriority="0" w:name="footnote text"/>
    <w:lsdException w:qFormat="1" w:unhideWhenUsed="0" w:uiPriority="0" w:semiHidden="0" w:name="annotation text"/>
    <w:lsdException w:unhideWhenUsed="0" w:uiPriority="99" w:semiHidden="0" w:name="header"/>
    <w:lsdException w:unhideWhenUsed="0" w:uiPriority="0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0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nhideWhenUsed="0" w:uiPriority="0" w:semiHidden="0" w:name="Body Text"/>
    <w:lsdException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/>
      <w:bidi w:val="0"/>
      <w:spacing w:before="0" w:after="0" w:line="240" w:lineRule="auto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2">
    <w:name w:val="heading 1"/>
    <w:basedOn w:val="1"/>
    <w:next w:val="1"/>
    <w:link w:val="22"/>
    <w:qFormat/>
    <w:uiPriority w:val="0"/>
    <w:pPr>
      <w:keepNext/>
      <w:suppressAutoHyphens/>
      <w:spacing w:before="240" w:after="60"/>
      <w:outlineLvl w:val="0"/>
    </w:pPr>
    <w:rPr>
      <w:rFonts w:ascii="Cambria" w:hAnsi="Cambria"/>
      <w:b/>
      <w:bCs/>
      <w:kern w:val="2"/>
      <w:sz w:val="32"/>
      <w:szCs w:val="32"/>
      <w:lang w:eastAsia="ar-SA"/>
    </w:rPr>
  </w:style>
  <w:style w:type="paragraph" w:styleId="3">
    <w:name w:val="heading 2"/>
    <w:basedOn w:val="1"/>
    <w:next w:val="1"/>
    <w:link w:val="20"/>
    <w:qFormat/>
    <w:uiPriority w:val="0"/>
    <w:pPr>
      <w:keepNext/>
      <w:outlineLvl w:val="1"/>
    </w:pPr>
    <w:rPr>
      <w:sz w:val="28"/>
    </w:rPr>
  </w:style>
  <w:style w:type="character" w:default="1" w:styleId="17">
    <w:name w:val="Default Paragraph Font"/>
    <w:semiHidden/>
    <w:unhideWhenUsed/>
    <w:qFormat/>
    <w:uiPriority w:val="1"/>
  </w:style>
  <w:style w:type="table" w:default="1" w:styleId="1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semiHidden/>
    <w:unhideWhenUsed/>
    <w:qFormat/>
    <w:uiPriority w:val="0"/>
    <w:rPr>
      <w:rFonts w:ascii="Tahoma" w:hAnsi="Tahoma" w:cs="Tahoma"/>
      <w:sz w:val="16"/>
      <w:szCs w:val="16"/>
    </w:rPr>
  </w:style>
  <w:style w:type="paragraph" w:styleId="5">
    <w:name w:val="Body Text"/>
    <w:basedOn w:val="1"/>
    <w:uiPriority w:val="0"/>
    <w:pPr>
      <w:spacing w:before="0" w:after="140" w:line="276" w:lineRule="auto"/>
    </w:pPr>
  </w:style>
  <w:style w:type="paragraph" w:styleId="6">
    <w:name w:val="Body Text Indent"/>
    <w:basedOn w:val="1"/>
    <w:unhideWhenUsed/>
    <w:uiPriority w:val="0"/>
    <w:pPr>
      <w:spacing w:before="0" w:after="120"/>
      <w:ind w:left="283" w:firstLine="0"/>
    </w:pPr>
  </w:style>
  <w:style w:type="paragraph" w:styleId="7">
    <w:name w:val="caption"/>
    <w:basedOn w:val="1"/>
    <w:next w:val="1"/>
    <w:qFormat/>
    <w:uiPriority w:val="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8">
    <w:name w:val="annotation text"/>
    <w:basedOn w:val="1"/>
    <w:qFormat/>
    <w:uiPriority w:val="0"/>
    <w:pPr>
      <w:suppressAutoHyphens/>
    </w:pPr>
    <w:rPr>
      <w:sz w:val="20"/>
      <w:szCs w:val="20"/>
      <w:lang w:eastAsia="ar-SA"/>
    </w:rPr>
  </w:style>
  <w:style w:type="paragraph" w:styleId="9">
    <w:name w:val="annotation subject"/>
    <w:basedOn w:val="8"/>
    <w:next w:val="8"/>
    <w:qFormat/>
    <w:uiPriority w:val="0"/>
    <w:rPr>
      <w:b/>
      <w:bCs/>
    </w:rPr>
  </w:style>
  <w:style w:type="paragraph" w:styleId="10">
    <w:name w:val="footer"/>
    <w:basedOn w:val="1"/>
    <w:uiPriority w:val="0"/>
    <w:pPr>
      <w:tabs>
        <w:tab w:val="center" w:pos="4677"/>
        <w:tab w:val="right" w:pos="9355"/>
      </w:tabs>
      <w:suppressAutoHyphens/>
    </w:pPr>
    <w:rPr>
      <w:lang w:eastAsia="ar-SA"/>
    </w:rPr>
  </w:style>
  <w:style w:type="paragraph" w:styleId="11">
    <w:name w:val="footnote text"/>
    <w:basedOn w:val="1"/>
    <w:semiHidden/>
    <w:uiPriority w:val="0"/>
    <w:pPr>
      <w:suppressAutoHyphens/>
    </w:pPr>
    <w:rPr>
      <w:sz w:val="20"/>
      <w:szCs w:val="20"/>
      <w:lang w:eastAsia="ar-SA"/>
    </w:rPr>
  </w:style>
  <w:style w:type="paragraph" w:styleId="12">
    <w:name w:val="header"/>
    <w:basedOn w:val="1"/>
    <w:uiPriority w:val="99"/>
    <w:pPr>
      <w:tabs>
        <w:tab w:val="center" w:pos="4677"/>
        <w:tab w:val="right" w:pos="9355"/>
      </w:tabs>
      <w:suppressAutoHyphens/>
    </w:pPr>
    <w:rPr>
      <w:lang w:eastAsia="ar-SA"/>
    </w:rPr>
  </w:style>
  <w:style w:type="paragraph" w:styleId="13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 w:firstLine="0"/>
    </w:pPr>
    <w:rPr>
      <w:rFonts w:ascii="Courier New" w:hAnsi="Courier New" w:cs="Courier New"/>
      <w:sz w:val="20"/>
      <w:szCs w:val="20"/>
    </w:rPr>
  </w:style>
  <w:style w:type="paragraph" w:styleId="14">
    <w:name w:val="List"/>
    <w:basedOn w:val="5"/>
    <w:uiPriority w:val="0"/>
    <w:rPr>
      <w:rFonts w:cs="Arial"/>
    </w:rPr>
  </w:style>
  <w:style w:type="paragraph" w:styleId="15">
    <w:name w:val="Normal (Web)"/>
    <w:basedOn w:val="1"/>
    <w:unhideWhenUsed/>
    <w:qFormat/>
    <w:uiPriority w:val="0"/>
    <w:pPr>
      <w:spacing w:beforeAutospacing="1" w:afterAutospacing="1"/>
    </w:pPr>
  </w:style>
  <w:style w:type="paragraph" w:styleId="16">
    <w:name w:val="Title"/>
    <w:basedOn w:val="1"/>
    <w:qFormat/>
    <w:uiPriority w:val="0"/>
    <w:pPr>
      <w:suppressAutoHyphens/>
      <w:spacing w:before="240" w:after="60"/>
      <w:jc w:val="center"/>
      <w:outlineLvl w:val="0"/>
    </w:pPr>
    <w:rPr>
      <w:rFonts w:ascii="Arial" w:hAnsi="Arial" w:cs="Arial"/>
      <w:b/>
      <w:bCs/>
      <w:kern w:val="2"/>
      <w:sz w:val="32"/>
      <w:szCs w:val="32"/>
      <w:lang w:eastAsia="ar-SA"/>
    </w:rPr>
  </w:style>
  <w:style w:type="character" w:styleId="18">
    <w:name w:val="Strong"/>
    <w:basedOn w:val="17"/>
    <w:qFormat/>
    <w:uiPriority w:val="22"/>
    <w:rPr>
      <w:b/>
      <w:bCs/>
    </w:rPr>
  </w:style>
  <w:style w:type="character" w:customStyle="1" w:styleId="20">
    <w:name w:val="Заголовок 2 Знак"/>
    <w:basedOn w:val="17"/>
    <w:link w:val="3"/>
    <w:qFormat/>
    <w:uiPriority w:val="0"/>
    <w:rPr>
      <w:rFonts w:ascii="Times New Roman" w:hAnsi="Times New Roman" w:eastAsia="Times New Roman" w:cs="Times New Roman"/>
      <w:sz w:val="28"/>
      <w:szCs w:val="24"/>
      <w:lang w:eastAsia="ru-RU"/>
    </w:rPr>
  </w:style>
  <w:style w:type="character" w:customStyle="1" w:styleId="21">
    <w:name w:val="Текст выноски Знак"/>
    <w:basedOn w:val="17"/>
    <w:semiHidden/>
    <w:qFormat/>
    <w:uiPriority w:val="99"/>
    <w:rPr>
      <w:rFonts w:ascii="Tahoma" w:hAnsi="Tahoma" w:eastAsia="Times New Roman" w:cs="Tahoma"/>
      <w:sz w:val="16"/>
      <w:szCs w:val="16"/>
      <w:lang w:eastAsia="ru-RU"/>
    </w:rPr>
  </w:style>
  <w:style w:type="character" w:customStyle="1" w:styleId="22">
    <w:name w:val="Заголовок 1 Знак"/>
    <w:basedOn w:val="17"/>
    <w:link w:val="2"/>
    <w:qFormat/>
    <w:uiPriority w:val="0"/>
    <w:rPr>
      <w:rFonts w:ascii="Cambria" w:hAnsi="Cambria" w:eastAsia="Times New Roman" w:cs="Times New Roman"/>
      <w:b/>
      <w:bCs/>
      <w:kern w:val="2"/>
      <w:sz w:val="32"/>
      <w:szCs w:val="32"/>
      <w:lang w:eastAsia="ar-SA"/>
    </w:rPr>
  </w:style>
  <w:style w:type="character" w:customStyle="1" w:styleId="23">
    <w:name w:val="Название Знак"/>
    <w:basedOn w:val="17"/>
    <w:qFormat/>
    <w:uiPriority w:val="0"/>
    <w:rPr>
      <w:rFonts w:ascii="Arial" w:hAnsi="Arial" w:eastAsia="Times New Roman" w:cs="Arial"/>
      <w:b/>
      <w:bCs/>
      <w:kern w:val="2"/>
      <w:sz w:val="32"/>
      <w:szCs w:val="32"/>
      <w:lang w:eastAsia="ar-SA"/>
    </w:rPr>
  </w:style>
  <w:style w:type="character" w:customStyle="1" w:styleId="24">
    <w:name w:val="Абзац_пост Знак"/>
    <w:qFormat/>
    <w:uiPriority w:val="0"/>
    <w:rPr>
      <w:rFonts w:ascii="Times New Roman" w:hAnsi="Times New Roman" w:eastAsia="Times New Roman" w:cs="Times New Roman"/>
      <w:sz w:val="26"/>
      <w:szCs w:val="24"/>
      <w:lang w:eastAsia="ar-SA"/>
    </w:rPr>
  </w:style>
  <w:style w:type="character" w:customStyle="1" w:styleId="25">
    <w:name w:val="Обычный + 13 пт Знак"/>
    <w:qFormat/>
    <w:uiPriority w:val="0"/>
    <w:rPr>
      <w:rFonts w:ascii="Times New Roman" w:hAnsi="Times New Roman" w:eastAsia="Times New Roman" w:cs="Times New Roman"/>
      <w:sz w:val="26"/>
      <w:szCs w:val="26"/>
      <w:shd w:val="clear" w:fill="FFFFFF"/>
      <w:lang w:eastAsia="ar-SA"/>
    </w:rPr>
  </w:style>
  <w:style w:type="character" w:customStyle="1" w:styleId="26">
    <w:name w:val="Интернет-ссылка"/>
    <w:uiPriority w:val="0"/>
    <w:rPr>
      <w:color w:val="0000FF"/>
      <w:u w:val="single"/>
    </w:rPr>
  </w:style>
  <w:style w:type="character" w:customStyle="1" w:styleId="27">
    <w:name w:val="Стандартный HTML Знак"/>
    <w:basedOn w:val="17"/>
    <w:qFormat/>
    <w:uiPriority w:val="0"/>
    <w:rPr>
      <w:rFonts w:ascii="Courier New" w:hAnsi="Courier New" w:eastAsia="Times New Roman" w:cs="Courier New"/>
      <w:sz w:val="20"/>
      <w:szCs w:val="20"/>
      <w:lang w:eastAsia="ru-RU"/>
    </w:rPr>
  </w:style>
  <w:style w:type="character" w:customStyle="1" w:styleId="28">
    <w:name w:val="Основной текст с отступом Знак"/>
    <w:basedOn w:val="17"/>
    <w:qFormat/>
    <w:uiPriority w:val="0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29">
    <w:name w:val="Гипертекстовая ссылка"/>
    <w:qFormat/>
    <w:uiPriority w:val="0"/>
    <w:rPr>
      <w:color w:val="008000"/>
    </w:rPr>
  </w:style>
  <w:style w:type="character" w:customStyle="1" w:styleId="30">
    <w:name w:val="Верхний колонтитул Знак"/>
    <w:basedOn w:val="17"/>
    <w:qFormat/>
    <w:uiPriority w:val="99"/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customStyle="1" w:styleId="31">
    <w:name w:val="Текст примечания Знак"/>
    <w:basedOn w:val="17"/>
    <w:qFormat/>
    <w:uiPriority w:val="0"/>
    <w:rPr>
      <w:rFonts w:ascii="Times New Roman" w:hAnsi="Times New Roman" w:eastAsia="Times New Roman" w:cs="Times New Roman"/>
      <w:sz w:val="20"/>
      <w:szCs w:val="20"/>
      <w:lang w:eastAsia="ar-SA"/>
    </w:rPr>
  </w:style>
  <w:style w:type="character" w:customStyle="1" w:styleId="32">
    <w:name w:val="Тема примечания Знак"/>
    <w:basedOn w:val="31"/>
    <w:qFormat/>
    <w:uiPriority w:val="0"/>
    <w:rPr>
      <w:b/>
      <w:bCs/>
    </w:rPr>
  </w:style>
  <w:style w:type="character" w:customStyle="1" w:styleId="33">
    <w:name w:val="style11"/>
    <w:basedOn w:val="17"/>
    <w:qFormat/>
    <w:uiPriority w:val="0"/>
  </w:style>
  <w:style w:type="character" w:customStyle="1" w:styleId="34">
    <w:name w:val="Нижний колонтитул Знак"/>
    <w:basedOn w:val="17"/>
    <w:qFormat/>
    <w:uiPriority w:val="0"/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customStyle="1" w:styleId="35">
    <w:name w:val="Текст сноски Знак"/>
    <w:basedOn w:val="17"/>
    <w:semiHidden/>
    <w:qFormat/>
    <w:uiPriority w:val="0"/>
    <w:rPr>
      <w:rFonts w:ascii="Times New Roman" w:hAnsi="Times New Roman" w:eastAsia="Times New Roman" w:cs="Times New Roman"/>
      <w:sz w:val="20"/>
      <w:szCs w:val="20"/>
      <w:lang w:eastAsia="ar-SA"/>
    </w:rPr>
  </w:style>
  <w:style w:type="character" w:customStyle="1" w:styleId="36">
    <w:name w:val="Привязка сноски"/>
    <w:uiPriority w:val="0"/>
    <w:rPr>
      <w:vertAlign w:val="superscript"/>
    </w:rPr>
  </w:style>
  <w:style w:type="character" w:customStyle="1" w:styleId="37">
    <w:name w:val="Footnote Characters"/>
    <w:semiHidden/>
    <w:qFormat/>
    <w:uiPriority w:val="0"/>
    <w:rPr>
      <w:vertAlign w:val="superscript"/>
    </w:rPr>
  </w:style>
  <w:style w:type="character" w:customStyle="1" w:styleId="38">
    <w:name w:val="ListLabel 1"/>
    <w:qFormat/>
    <w:uiPriority w:val="0"/>
    <w:rPr>
      <w:rFonts w:cs="Courier New"/>
    </w:rPr>
  </w:style>
  <w:style w:type="character" w:customStyle="1" w:styleId="39">
    <w:name w:val="ListLabel 2"/>
    <w:qFormat/>
    <w:uiPriority w:val="0"/>
    <w:rPr>
      <w:rFonts w:cs="Courier New"/>
    </w:rPr>
  </w:style>
  <w:style w:type="character" w:customStyle="1" w:styleId="40">
    <w:name w:val="ListLabel 3"/>
    <w:qFormat/>
    <w:uiPriority w:val="0"/>
    <w:rPr>
      <w:rFonts w:cs="Courier New"/>
    </w:rPr>
  </w:style>
  <w:style w:type="character" w:customStyle="1" w:styleId="41">
    <w:name w:val="ListLabel 4"/>
    <w:qFormat/>
    <w:uiPriority w:val="0"/>
  </w:style>
  <w:style w:type="character" w:customStyle="1" w:styleId="42">
    <w:name w:val="ListLabel 5"/>
    <w:qFormat/>
    <w:uiPriority w:val="0"/>
    <w:rPr>
      <w:color w:val="auto"/>
    </w:rPr>
  </w:style>
  <w:style w:type="character" w:customStyle="1" w:styleId="43">
    <w:name w:val="ListLabel 6"/>
    <w:qFormat/>
    <w:uiPriority w:val="0"/>
  </w:style>
  <w:style w:type="character" w:customStyle="1" w:styleId="44">
    <w:name w:val="ListLabel 7"/>
    <w:qFormat/>
    <w:uiPriority w:val="0"/>
    <w:rPr>
      <w:rFonts w:cs="Courier New"/>
    </w:rPr>
  </w:style>
  <w:style w:type="character" w:customStyle="1" w:styleId="45">
    <w:name w:val="ListLabel 8"/>
    <w:qFormat/>
    <w:uiPriority w:val="0"/>
    <w:rPr>
      <w:rFonts w:cs="Courier New"/>
    </w:rPr>
  </w:style>
  <w:style w:type="character" w:customStyle="1" w:styleId="46">
    <w:name w:val="ListLabel 9"/>
    <w:qFormat/>
    <w:uiPriority w:val="0"/>
    <w:rPr>
      <w:rFonts w:cs="Courier New"/>
    </w:rPr>
  </w:style>
  <w:style w:type="character" w:customStyle="1" w:styleId="47">
    <w:name w:val="ListLabel 10"/>
    <w:qFormat/>
    <w:uiPriority w:val="0"/>
    <w:rPr>
      <w:rFonts w:cs="Courier New"/>
    </w:rPr>
  </w:style>
  <w:style w:type="character" w:customStyle="1" w:styleId="48">
    <w:name w:val="ListLabel 11"/>
    <w:qFormat/>
    <w:uiPriority w:val="0"/>
    <w:rPr>
      <w:rFonts w:cs="Courier New"/>
    </w:rPr>
  </w:style>
  <w:style w:type="character" w:customStyle="1" w:styleId="49">
    <w:name w:val="ListLabel 12"/>
    <w:qFormat/>
    <w:uiPriority w:val="0"/>
    <w:rPr>
      <w:rFonts w:cs="Courier New"/>
    </w:rPr>
  </w:style>
  <w:style w:type="character" w:customStyle="1" w:styleId="50">
    <w:name w:val="ListLabel 13"/>
    <w:qFormat/>
    <w:uiPriority w:val="0"/>
  </w:style>
  <w:style w:type="character" w:customStyle="1" w:styleId="51">
    <w:name w:val="ListLabel 14"/>
    <w:qFormat/>
    <w:uiPriority w:val="0"/>
  </w:style>
  <w:style w:type="character" w:customStyle="1" w:styleId="52">
    <w:name w:val="ListLabel 15"/>
    <w:qFormat/>
    <w:uiPriority w:val="0"/>
  </w:style>
  <w:style w:type="character" w:customStyle="1" w:styleId="53">
    <w:name w:val="ListLabel 16"/>
    <w:qFormat/>
    <w:uiPriority w:val="0"/>
    <w:rPr>
      <w:sz w:val="28"/>
      <w:szCs w:val="28"/>
    </w:rPr>
  </w:style>
  <w:style w:type="character" w:customStyle="1" w:styleId="54">
    <w:name w:val="ListLabel 17"/>
    <w:qFormat/>
    <w:uiPriority w:val="0"/>
    <w:rPr>
      <w:sz w:val="28"/>
      <w:szCs w:val="28"/>
    </w:rPr>
  </w:style>
  <w:style w:type="character" w:customStyle="1" w:styleId="55">
    <w:name w:val="ListLabel 18"/>
    <w:qFormat/>
    <w:uiPriority w:val="0"/>
    <w:rPr>
      <w:sz w:val="24"/>
    </w:rPr>
  </w:style>
  <w:style w:type="character" w:customStyle="1" w:styleId="56">
    <w:name w:val="ListLabel 19"/>
    <w:qFormat/>
    <w:uiPriority w:val="0"/>
    <w:rPr>
      <w:rFonts w:cs="Courier New"/>
    </w:rPr>
  </w:style>
  <w:style w:type="character" w:customStyle="1" w:styleId="57">
    <w:name w:val="ListLabel 20"/>
    <w:qFormat/>
    <w:uiPriority w:val="0"/>
    <w:rPr>
      <w:rFonts w:cs="Courier New"/>
    </w:rPr>
  </w:style>
  <w:style w:type="character" w:customStyle="1" w:styleId="58">
    <w:name w:val="ListLabel 21"/>
    <w:qFormat/>
    <w:uiPriority w:val="0"/>
    <w:rPr>
      <w:rFonts w:cs="Courier New"/>
    </w:rPr>
  </w:style>
  <w:style w:type="character" w:customStyle="1" w:styleId="59">
    <w:name w:val="ListLabel 22"/>
    <w:qFormat/>
    <w:uiPriority w:val="0"/>
    <w:rPr>
      <w:color w:val="FF0000"/>
      <w:vertAlign w:val="superscript"/>
    </w:rPr>
  </w:style>
  <w:style w:type="character" w:customStyle="1" w:styleId="60">
    <w:name w:val="ListLabel 23"/>
    <w:qFormat/>
    <w:uiPriority w:val="0"/>
    <w:rPr>
      <w:sz w:val="28"/>
      <w:szCs w:val="28"/>
    </w:rPr>
  </w:style>
  <w:style w:type="character" w:customStyle="1" w:styleId="61">
    <w:name w:val="ListLabel 24"/>
    <w:qFormat/>
    <w:uiPriority w:val="0"/>
    <w:rPr>
      <w:spacing w:val="-30"/>
      <w:sz w:val="28"/>
      <w:szCs w:val="28"/>
    </w:rPr>
  </w:style>
  <w:style w:type="character" w:customStyle="1" w:styleId="62">
    <w:name w:val="ListLabel 25"/>
    <w:qFormat/>
    <w:uiPriority w:val="0"/>
    <w:rPr>
      <w:rFonts w:ascii="Times New Roman" w:hAnsi="Times New Roman"/>
      <w:color w:val="000000"/>
      <w:sz w:val="26"/>
      <w:szCs w:val="26"/>
    </w:rPr>
  </w:style>
  <w:style w:type="character" w:customStyle="1" w:styleId="63">
    <w:name w:val="ListLabel 26"/>
    <w:qFormat/>
    <w:uiPriority w:val="0"/>
    <w:rPr>
      <w:rFonts w:ascii="Times New Roman" w:hAnsi="Times New Roman"/>
      <w:color w:val="000000"/>
      <w:spacing w:val="-30"/>
      <w:sz w:val="26"/>
      <w:szCs w:val="26"/>
    </w:rPr>
  </w:style>
  <w:style w:type="character" w:customStyle="1" w:styleId="64">
    <w:name w:val="ListLabel 27"/>
    <w:qFormat/>
    <w:uiPriority w:val="0"/>
    <w:rPr>
      <w:color w:val="000000"/>
      <w:sz w:val="26"/>
      <w:szCs w:val="26"/>
    </w:rPr>
  </w:style>
  <w:style w:type="character" w:customStyle="1" w:styleId="65">
    <w:name w:val="ListLabel 28"/>
    <w:qFormat/>
    <w:uiPriority w:val="0"/>
    <w:rPr>
      <w:color w:val="000000"/>
      <w:spacing w:val="-30"/>
      <w:sz w:val="26"/>
      <w:szCs w:val="26"/>
    </w:rPr>
  </w:style>
  <w:style w:type="paragraph" w:customStyle="1" w:styleId="66">
    <w:name w:val="Заголовок"/>
    <w:basedOn w:val="1"/>
    <w:next w:val="5"/>
    <w:qFormat/>
    <w:uiPriority w:val="0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customStyle="1" w:styleId="67">
    <w:name w:val="Указатель"/>
    <w:basedOn w:val="1"/>
    <w:qFormat/>
    <w:uiPriority w:val="0"/>
    <w:pPr>
      <w:suppressLineNumbers/>
    </w:pPr>
    <w:rPr>
      <w:rFonts w:cs="Arial"/>
    </w:rPr>
  </w:style>
  <w:style w:type="paragraph" w:styleId="68">
    <w:name w:val="List Paragraph"/>
    <w:basedOn w:val="1"/>
    <w:qFormat/>
    <w:uiPriority w:val="0"/>
    <w:pPr>
      <w:spacing w:before="0" w:after="0"/>
      <w:ind w:left="720" w:firstLine="0"/>
      <w:contextualSpacing/>
    </w:pPr>
  </w:style>
  <w:style w:type="paragraph" w:customStyle="1" w:styleId="69">
    <w:name w:val="Название_пост"/>
    <w:basedOn w:val="16"/>
    <w:next w:val="70"/>
    <w:qFormat/>
    <w:uiPriority w:val="0"/>
    <w:pPr>
      <w:spacing w:before="0" w:after="0"/>
    </w:pPr>
    <w:rPr>
      <w:rFonts w:ascii="Times New Roman" w:hAnsi="Times New Roman" w:cs="Times New Roman"/>
      <w:kern w:val="0"/>
      <w:szCs w:val="24"/>
    </w:rPr>
  </w:style>
  <w:style w:type="paragraph" w:customStyle="1" w:styleId="70">
    <w:name w:val="Дата и номер"/>
    <w:basedOn w:val="1"/>
    <w:next w:val="71"/>
    <w:qFormat/>
    <w:uiPriority w:val="0"/>
    <w:pPr>
      <w:tabs>
        <w:tab w:val="left" w:pos="8100"/>
      </w:tabs>
      <w:suppressAutoHyphens/>
      <w:ind w:firstLine="720"/>
      <w:jc w:val="both"/>
    </w:pPr>
    <w:rPr>
      <w:bCs/>
      <w:sz w:val="26"/>
      <w:lang w:eastAsia="ar-SA"/>
    </w:rPr>
  </w:style>
  <w:style w:type="paragraph" w:customStyle="1" w:styleId="71">
    <w:name w:val="Заголовок_пост"/>
    <w:basedOn w:val="1"/>
    <w:qFormat/>
    <w:uiPriority w:val="0"/>
    <w:pPr>
      <w:tabs>
        <w:tab w:val="left" w:pos="13320"/>
      </w:tabs>
      <w:suppressAutoHyphens/>
      <w:ind w:left="720" w:right="4627" w:firstLine="0"/>
    </w:pPr>
    <w:rPr>
      <w:sz w:val="26"/>
      <w:lang w:eastAsia="ar-SA"/>
    </w:rPr>
  </w:style>
  <w:style w:type="paragraph" w:customStyle="1" w:styleId="72">
    <w:name w:val="Абзац_пост"/>
    <w:basedOn w:val="1"/>
    <w:qFormat/>
    <w:uiPriority w:val="0"/>
    <w:pPr>
      <w:suppressAutoHyphens/>
      <w:spacing w:before="120" w:after="0"/>
      <w:ind w:firstLine="720"/>
      <w:jc w:val="both"/>
    </w:pPr>
    <w:rPr>
      <w:sz w:val="26"/>
      <w:lang w:eastAsia="ar-SA"/>
    </w:rPr>
  </w:style>
  <w:style w:type="paragraph" w:customStyle="1" w:styleId="73">
    <w:name w:val="Обычный + 13 пт"/>
    <w:basedOn w:val="1"/>
    <w:qFormat/>
    <w:uiPriority w:val="0"/>
    <w:pPr>
      <w:shd w:val="clear" w:color="auto" w:fill="FFFFFF"/>
      <w:tabs>
        <w:tab w:val="left" w:pos="1492"/>
      </w:tabs>
      <w:suppressAutoHyphens/>
      <w:spacing w:before="293" w:after="0" w:line="298" w:lineRule="exact"/>
      <w:ind w:left="67" w:firstLine="552"/>
      <w:jc w:val="both"/>
    </w:pPr>
    <w:rPr>
      <w:sz w:val="26"/>
      <w:szCs w:val="26"/>
      <w:lang w:eastAsia="ar-SA"/>
    </w:rPr>
  </w:style>
  <w:style w:type="paragraph" w:customStyle="1" w:styleId="74">
    <w:name w:val="ConsPlusNormal"/>
    <w:qFormat/>
    <w:uiPriority w:val="0"/>
    <w:pPr>
      <w:widowControl w:val="0"/>
      <w:bidi w:val="0"/>
      <w:spacing w:before="0" w:after="0" w:line="240" w:lineRule="auto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customStyle="1" w:styleId="75">
    <w:name w:val="ConsPlusNonformat"/>
    <w:qFormat/>
    <w:uiPriority w:val="0"/>
    <w:pPr>
      <w:widowControl/>
      <w:bidi w:val="0"/>
      <w:spacing w:before="0" w:after="0" w:line="240" w:lineRule="auto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customStyle="1" w:styleId="76">
    <w:name w:val="Пункт_пост"/>
    <w:basedOn w:val="1"/>
    <w:qFormat/>
    <w:uiPriority w:val="0"/>
    <w:pPr>
      <w:spacing w:before="120" w:after="0"/>
      <w:jc w:val="both"/>
    </w:pPr>
    <w:rPr>
      <w:sz w:val="26"/>
    </w:rPr>
  </w:style>
  <w:style w:type="paragraph" w:customStyle="1" w:styleId="77">
    <w:name w:val="Default"/>
    <w:qFormat/>
    <w:uiPriority w:val="0"/>
    <w:pPr>
      <w:widowControl/>
      <w:bidi w:val="0"/>
      <w:spacing w:before="0" w:after="0" w:line="240" w:lineRule="auto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ru-RU" w:bidi="ar-SA"/>
    </w:rPr>
  </w:style>
  <w:style w:type="paragraph" w:customStyle="1" w:styleId="78">
    <w:name w:val="ConsPlusCell"/>
    <w:qFormat/>
    <w:uiPriority w:val="0"/>
    <w:pPr>
      <w:widowControl/>
      <w:bidi w:val="0"/>
      <w:spacing w:before="0" w:after="0" w:line="240" w:lineRule="auto"/>
      <w:jc w:val="left"/>
    </w:pPr>
    <w:rPr>
      <w:rFonts w:ascii="Arial" w:hAnsi="Arial" w:cs="Arial" w:eastAsiaTheme="minorHAnsi"/>
      <w:color w:val="auto"/>
      <w:kern w:val="0"/>
      <w:sz w:val="20"/>
      <w:szCs w:val="20"/>
      <w:lang w:val="ru-RU" w:eastAsia="en-US" w:bidi="ar-SA"/>
    </w:rPr>
  </w:style>
  <w:style w:type="paragraph" w:customStyle="1" w:styleId="79">
    <w:name w:val="Знак"/>
    <w:basedOn w:val="1"/>
    <w:qFormat/>
    <w:uiPriority w:val="0"/>
    <w:pPr>
      <w:spacing w:before="0" w:after="160" w:line="240" w:lineRule="exact"/>
      <w:ind w:firstLine="567"/>
      <w:jc w:val="both"/>
    </w:pPr>
    <w:rPr>
      <w:rFonts w:ascii="Arial" w:hAnsi="Arial" w:cs="Arial"/>
      <w:sz w:val="20"/>
      <w:szCs w:val="20"/>
      <w:lang w:val="en-US"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31D0F2E-13F0-4E47-B0F3-E55C9A18CFA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Reanimator Extreme Edition</Company>
  <Pages>1</Pages>
  <Words>286</Words>
  <Characters>2218</Characters>
  <Paragraphs>19</Paragraphs>
  <TotalTime>12</TotalTime>
  <ScaleCrop>false</ScaleCrop>
  <LinksUpToDate>false</LinksUpToDate>
  <CharactersWithSpaces>2564</CharactersWithSpaces>
  <Application>WPS Office_11.2.0.9260_F1E327BC-269C-435d-A152-05C5408002CA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2020-01-24T12:31:00Z</dcterms:created>
  <dc:creator>User</dc:creator>
  <cp:lastModifiedBy>prokh</cp:lastModifiedBy>
  <cp:lastPrinted>2020-06-26T15:33:00Z</cp:lastPrinted>
  <dcterms:modified xsi:type="dcterms:W3CDTF">2020-06-29T20:14:22Z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KSOProductBuildVer">
    <vt:lpwstr>1033-11.2.0.9260</vt:lpwstr>
  </property>
</Properties>
</file>